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0" w:rsidRDefault="00E60D80" w:rsidP="00E60D8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p w:rsidR="00E60D80" w:rsidRDefault="00E60D80" w:rsidP="00E60D8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E60D80" w:rsidRDefault="00E60D80" w:rsidP="00E60D8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детей» г. Гурьевск</w:t>
      </w:r>
    </w:p>
    <w:p w:rsidR="00E60D80" w:rsidRDefault="00E60D80" w:rsidP="00E60D8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60D8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60D8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60D8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60D8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Дорога и её элементы</w:t>
      </w:r>
    </w:p>
    <w:p w:rsidR="00E60D80" w:rsidRP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60D80">
        <w:rPr>
          <w:rFonts w:ascii="Times New Roman" w:hAnsi="Times New Roman" w:cs="Times New Roman"/>
          <w:i/>
          <w:sz w:val="28"/>
          <w:szCs w:val="28"/>
        </w:rPr>
        <w:t>занятие</w:t>
      </w: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Гурьевск 2010г.</w:t>
      </w: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понятия терминов «Дорога», «Проезжая часть», «Тротуар», знания о назначении улиц и дорог, об элементах улиц и дорог и их  назначении.</w:t>
      </w: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брошюра </w:t>
      </w:r>
      <w:r w:rsidR="00640C5A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равила дорожного движения</w:t>
      </w:r>
      <w:r w:rsidR="00640C5A">
        <w:rPr>
          <w:rFonts w:ascii="Times New Roman" w:hAnsi="Times New Roman" w:cs="Times New Roman"/>
          <w:sz w:val="28"/>
          <w:szCs w:val="28"/>
        </w:rPr>
        <w:t>», плакаты, магнитные доски с нанесением элементов дороги, видео</w:t>
      </w:r>
      <w:r w:rsidR="009916A6">
        <w:rPr>
          <w:rFonts w:ascii="Times New Roman" w:hAnsi="Times New Roman" w:cs="Times New Roman"/>
          <w:sz w:val="28"/>
          <w:szCs w:val="28"/>
        </w:rPr>
        <w:t xml:space="preserve"> </w:t>
      </w:r>
      <w:r w:rsidR="00640C5A">
        <w:rPr>
          <w:rFonts w:ascii="Times New Roman" w:hAnsi="Times New Roman" w:cs="Times New Roman"/>
          <w:sz w:val="28"/>
          <w:szCs w:val="28"/>
        </w:rPr>
        <w:t>слайды.</w:t>
      </w:r>
    </w:p>
    <w:p w:rsidR="00640C5A" w:rsidRDefault="00640C5A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5A">
        <w:rPr>
          <w:rFonts w:ascii="Times New Roman" w:hAnsi="Times New Roman" w:cs="Times New Roman"/>
          <w:b/>
          <w:sz w:val="28"/>
          <w:szCs w:val="28"/>
        </w:rPr>
        <w:t>Рекомендации к занятию.</w:t>
      </w:r>
    </w:p>
    <w:p w:rsidR="00640C5A" w:rsidRDefault="00640C5A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C5A">
        <w:rPr>
          <w:rFonts w:ascii="Times New Roman" w:hAnsi="Times New Roman" w:cs="Times New Roman"/>
          <w:sz w:val="28"/>
          <w:szCs w:val="28"/>
        </w:rPr>
        <w:t>Почему дорога стала называться дорогой</w:t>
      </w:r>
      <w:r>
        <w:rPr>
          <w:rFonts w:ascii="Times New Roman" w:hAnsi="Times New Roman" w:cs="Times New Roman"/>
          <w:sz w:val="28"/>
          <w:szCs w:val="28"/>
        </w:rPr>
        <w:t>, откуда возникли первые дороги, кто их строит?</w:t>
      </w:r>
    </w:p>
    <w:p w:rsidR="00640C5A" w:rsidRDefault="00640C5A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рассказывает историю возникновения дорог на Руси.</w:t>
      </w:r>
      <w:r w:rsidR="00991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6A6" w:rsidRPr="00640C5A" w:rsidRDefault="009916A6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он переходит к понятиям элементов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вместе с обучающимися просматривает видео 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иллюстрации. </w:t>
      </w:r>
    </w:p>
    <w:p w:rsidR="00E60D80" w:rsidRDefault="00E60D80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Pr="00EB2D17" w:rsidRDefault="00EB2D17" w:rsidP="00EB2D1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17">
        <w:rPr>
          <w:rFonts w:ascii="Times New Roman" w:hAnsi="Times New Roman" w:cs="Times New Roman"/>
          <w:b/>
          <w:sz w:val="28"/>
          <w:szCs w:val="28"/>
        </w:rPr>
        <w:t>Рис. 1 «Дорога и ее элементы»</w:t>
      </w:r>
    </w:p>
    <w:p w:rsidR="00EB2D17" w:rsidRDefault="00EB2D17" w:rsidP="00EB2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D17" w:rsidRDefault="00EB2D17" w:rsidP="00EB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6">
        <w:rPr>
          <w:rFonts w:ascii="Times New Roman" w:hAnsi="Times New Roman" w:cs="Times New Roman"/>
          <w:sz w:val="28"/>
          <w:szCs w:val="28"/>
        </w:rPr>
        <w:t>А - дорога;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D17" w:rsidRDefault="00EB2D17" w:rsidP="00EB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проезжая часть;</w:t>
      </w:r>
    </w:p>
    <w:p w:rsidR="00EB2D17" w:rsidRPr="00EB2D17" w:rsidRDefault="00EB2D17" w:rsidP="00EB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6">
        <w:rPr>
          <w:rFonts w:ascii="Times New Roman" w:hAnsi="Times New Roman" w:cs="Times New Roman"/>
          <w:sz w:val="28"/>
          <w:szCs w:val="28"/>
        </w:rPr>
        <w:t>В - тротуар или обочина</w:t>
      </w: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187325</wp:posOffset>
            </wp:positionV>
            <wp:extent cx="6248400" cy="4295775"/>
            <wp:effectExtent l="19050" t="0" r="0" b="0"/>
            <wp:wrapTight wrapText="bothSides">
              <wp:wrapPolygon edited="0">
                <wp:start x="-66" y="0"/>
                <wp:lineTo x="-66" y="21552"/>
                <wp:lineTo x="21600" y="21552"/>
                <wp:lineTo x="21600" y="0"/>
                <wp:lineTo x="-66" y="0"/>
              </wp:wrapPolygon>
            </wp:wrapTight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17" w:rsidRPr="009924F6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b/>
          <w:sz w:val="28"/>
          <w:szCs w:val="28"/>
        </w:rPr>
        <w:t>Рис. 2</w:t>
      </w:r>
      <w:proofErr w:type="gramStart"/>
      <w:r w:rsidRPr="009F60A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9F60AA">
        <w:rPr>
          <w:rFonts w:ascii="Times New Roman" w:hAnsi="Times New Roman" w:cs="Times New Roman"/>
          <w:b/>
          <w:sz w:val="28"/>
          <w:szCs w:val="28"/>
        </w:rPr>
        <w:t>ве двусторонние проезжие части</w:t>
      </w:r>
    </w:p>
    <w:p w:rsidR="00EB2D17" w:rsidRPr="009924F6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24F6">
        <w:rPr>
          <w:rFonts w:ascii="Times New Roman" w:hAnsi="Times New Roman" w:cs="Times New Roman"/>
          <w:sz w:val="28"/>
          <w:szCs w:val="28"/>
        </w:rPr>
        <w:t>На данном рисунке изображена дорога с двумя проезжими частями (I и II), каждая из которых может использоваться для движения в обоих направлениях.</w:t>
      </w:r>
      <w:r w:rsidRPr="009924F6">
        <w:rPr>
          <w:rFonts w:ascii="Times New Roman" w:hAnsi="Times New Roman" w:cs="Times New Roman"/>
          <w:sz w:val="28"/>
          <w:szCs w:val="28"/>
        </w:rPr>
        <w:tab/>
      </w:r>
      <w:r w:rsidRPr="009924F6">
        <w:rPr>
          <w:rFonts w:ascii="Times New Roman" w:hAnsi="Times New Roman" w:cs="Times New Roman"/>
          <w:sz w:val="28"/>
          <w:szCs w:val="28"/>
        </w:rPr>
        <w:tab/>
      </w:r>
    </w:p>
    <w:p w:rsidR="00EB2D17" w:rsidRDefault="00EB2D17" w:rsidP="00EB2D17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2D17" w:rsidRDefault="00EB2D17"/>
    <w:p w:rsidR="00EB2D17" w:rsidRDefault="00EB2D17"/>
    <w:p w:rsidR="00EB2D17" w:rsidRDefault="00EB2D17"/>
    <w:p w:rsidR="00EB2D17" w:rsidRDefault="00EB2D17"/>
    <w:p w:rsidR="00640C5A" w:rsidRDefault="00EB2D17">
      <w:r w:rsidRPr="00EB2D17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-2512060</wp:posOffset>
            </wp:positionV>
            <wp:extent cx="6191250" cy="4914900"/>
            <wp:effectExtent l="19050" t="0" r="0" b="0"/>
            <wp:wrapTight wrapText="bothSides">
              <wp:wrapPolygon edited="0">
                <wp:start x="-66" y="0"/>
                <wp:lineTo x="-66" y="21516"/>
                <wp:lineTo x="21600" y="21516"/>
                <wp:lineTo x="21600" y="0"/>
                <wp:lineTo x="-66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B2D17" w:rsidRDefault="00EB2D17"/>
    <w:p w:rsidR="00EB2D17" w:rsidRPr="00087037" w:rsidRDefault="00EB2D17" w:rsidP="00EB2D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37">
        <w:rPr>
          <w:rFonts w:ascii="Times New Roman" w:hAnsi="Times New Roman" w:cs="Times New Roman"/>
          <w:b/>
          <w:sz w:val="28"/>
          <w:szCs w:val="28"/>
        </w:rPr>
        <w:t>Рис. 3</w:t>
      </w:r>
      <w:proofErr w:type="gramStart"/>
      <w:r w:rsidRPr="0008703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87037">
        <w:rPr>
          <w:rFonts w:ascii="Times New Roman" w:hAnsi="Times New Roman" w:cs="Times New Roman"/>
          <w:b/>
          <w:sz w:val="28"/>
          <w:szCs w:val="28"/>
        </w:rPr>
        <w:t>ве односторонние проезжие части.</w:t>
      </w:r>
    </w:p>
    <w:p w:rsidR="00EB2D17" w:rsidRPr="00087037" w:rsidRDefault="00EB2D17" w:rsidP="00EB2D1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1E2" w:rsidRDefault="00A111E2" w:rsidP="00EB2D1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410845</wp:posOffset>
            </wp:positionV>
            <wp:extent cx="6143625" cy="4400550"/>
            <wp:effectExtent l="19050" t="0" r="9525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1E2" w:rsidRDefault="00A111E2" w:rsidP="00EB2D1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D17" w:rsidRDefault="00EB2D17">
      <w:pPr>
        <w:rPr>
          <w:noProof/>
        </w:rPr>
      </w:pPr>
    </w:p>
    <w:p w:rsidR="00A111E2" w:rsidRDefault="00A111E2" w:rsidP="00A111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6">
        <w:rPr>
          <w:rFonts w:ascii="Times New Roman" w:hAnsi="Times New Roman" w:cs="Times New Roman"/>
          <w:sz w:val="28"/>
          <w:szCs w:val="28"/>
        </w:rPr>
        <w:t xml:space="preserve">В отличие от предыдущего случая (рис. 2), на этой дороге каждая из проезжих частей (I и II) используется для движения только в одном направлении. Связано это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24F6">
        <w:rPr>
          <w:rFonts w:ascii="Times New Roman" w:hAnsi="Times New Roman" w:cs="Times New Roman"/>
          <w:sz w:val="28"/>
          <w:szCs w:val="28"/>
        </w:rPr>
        <w:t>аличием в разрывах разделительной полосы знака 4.2.1 "Объезд препятствия справа"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E2" w:rsidRDefault="00A111E2" w:rsidP="00A111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E2" w:rsidRDefault="00A111E2" w:rsidP="00A111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E2" w:rsidRDefault="00A111E2" w:rsidP="00A111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D17" w:rsidRDefault="00EB2D17">
      <w:pPr>
        <w:rPr>
          <w:noProof/>
        </w:rPr>
      </w:pPr>
    </w:p>
    <w:p w:rsidR="00EB2D17" w:rsidRDefault="00EB2D17">
      <w:pPr>
        <w:rPr>
          <w:noProof/>
        </w:rPr>
      </w:pPr>
    </w:p>
    <w:p w:rsidR="00640C5A" w:rsidRDefault="00640C5A">
      <w:pPr>
        <w:rPr>
          <w:noProof/>
        </w:rPr>
      </w:pPr>
    </w:p>
    <w:p w:rsidR="00640C5A" w:rsidRDefault="00640C5A">
      <w:pPr>
        <w:rPr>
          <w:noProof/>
        </w:rPr>
      </w:pPr>
    </w:p>
    <w:p w:rsidR="00640C5A" w:rsidRDefault="00640C5A">
      <w:pPr>
        <w:rPr>
          <w:noProof/>
        </w:rPr>
      </w:pPr>
    </w:p>
    <w:p w:rsidR="00A111E2" w:rsidRPr="007C64EA" w:rsidRDefault="00A111E2" w:rsidP="00A111E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EA">
        <w:rPr>
          <w:rFonts w:ascii="Times New Roman" w:hAnsi="Times New Roman" w:cs="Times New Roman"/>
          <w:b/>
          <w:sz w:val="28"/>
          <w:szCs w:val="28"/>
        </w:rPr>
        <w:t>4. Дорога с тремя проезжими частями</w:t>
      </w:r>
    </w:p>
    <w:p w:rsidR="00EB2D17" w:rsidRPr="007C64EA" w:rsidRDefault="00EB2D17">
      <w:pPr>
        <w:rPr>
          <w:b/>
          <w:noProof/>
        </w:rPr>
      </w:pPr>
    </w:p>
    <w:p w:rsidR="00EB2D17" w:rsidRDefault="00EB2D17">
      <w:pPr>
        <w:rPr>
          <w:noProof/>
        </w:rPr>
      </w:pPr>
    </w:p>
    <w:p w:rsidR="00EB2D17" w:rsidRDefault="00EB2D17">
      <w:pPr>
        <w:rPr>
          <w:noProof/>
        </w:rPr>
      </w:pPr>
    </w:p>
    <w:p w:rsidR="00EB2D17" w:rsidRDefault="00A111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46990</wp:posOffset>
            </wp:positionV>
            <wp:extent cx="6048375" cy="5000625"/>
            <wp:effectExtent l="19050" t="0" r="9525" b="0"/>
            <wp:wrapTight wrapText="bothSides">
              <wp:wrapPolygon edited="0">
                <wp:start x="-68" y="0"/>
                <wp:lineTo x="-68" y="21559"/>
                <wp:lineTo x="21634" y="21559"/>
                <wp:lineTo x="21634" y="0"/>
                <wp:lineTo x="-68" y="0"/>
              </wp:wrapPolygon>
            </wp:wrapTight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4EA" w:rsidRDefault="007C64EA" w:rsidP="007C64EA">
      <w:pPr>
        <w:rPr>
          <w:noProof/>
        </w:rPr>
      </w:pPr>
    </w:p>
    <w:p w:rsidR="007C64EA" w:rsidRDefault="007C64EA" w:rsidP="007C64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6">
        <w:rPr>
          <w:rFonts w:ascii="Times New Roman" w:hAnsi="Times New Roman" w:cs="Times New Roman"/>
          <w:sz w:val="28"/>
          <w:szCs w:val="28"/>
        </w:rPr>
        <w:t>В качестве примера приведена дорога, на которой три проезж</w:t>
      </w:r>
      <w:r>
        <w:rPr>
          <w:rFonts w:ascii="Times New Roman" w:hAnsi="Times New Roman" w:cs="Times New Roman"/>
          <w:sz w:val="28"/>
          <w:szCs w:val="28"/>
        </w:rPr>
        <w:t>ие части. Две из них (II и III)</w:t>
      </w:r>
    </w:p>
    <w:p w:rsidR="007C64EA" w:rsidRDefault="007C64EA" w:rsidP="007C64EA">
      <w:pPr>
        <w:rPr>
          <w:noProof/>
        </w:rPr>
      </w:pPr>
      <w:r w:rsidRPr="009924F6">
        <w:rPr>
          <w:rFonts w:ascii="Times New Roman" w:hAnsi="Times New Roman" w:cs="Times New Roman"/>
          <w:sz w:val="28"/>
          <w:szCs w:val="28"/>
        </w:rPr>
        <w:t>односторонние, установлены знаки 5.5 "Дорога с односторонним движением", а одна (I) двусторонняя.</w:t>
      </w:r>
      <w:r w:rsidRPr="009924F6">
        <w:rPr>
          <w:rFonts w:ascii="Times New Roman" w:hAnsi="Times New Roman" w:cs="Times New Roman"/>
          <w:sz w:val="28"/>
          <w:szCs w:val="28"/>
        </w:rPr>
        <w:tab/>
      </w:r>
      <w:r w:rsidRPr="009924F6">
        <w:rPr>
          <w:rFonts w:ascii="Times New Roman" w:hAnsi="Times New Roman" w:cs="Times New Roman"/>
          <w:sz w:val="28"/>
          <w:szCs w:val="28"/>
        </w:rPr>
        <w:tab/>
      </w:r>
    </w:p>
    <w:p w:rsidR="007C64EA" w:rsidRDefault="007C64EA" w:rsidP="007C64EA">
      <w:pPr>
        <w:rPr>
          <w:noProof/>
        </w:rPr>
      </w:pPr>
    </w:p>
    <w:p w:rsidR="00EB2D17" w:rsidRDefault="00EB2D17">
      <w:pPr>
        <w:rPr>
          <w:noProof/>
        </w:rPr>
      </w:pPr>
    </w:p>
    <w:p w:rsidR="00640C5A" w:rsidRDefault="00640C5A">
      <w:pPr>
        <w:rPr>
          <w:noProof/>
        </w:rPr>
      </w:pPr>
    </w:p>
    <w:p w:rsidR="00640C5A" w:rsidRDefault="00640C5A">
      <w:pPr>
        <w:rPr>
          <w:noProof/>
        </w:rPr>
      </w:pPr>
    </w:p>
    <w:p w:rsidR="007C64EA" w:rsidRPr="007C64EA" w:rsidRDefault="007C64EA" w:rsidP="007C64E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5</w:t>
      </w:r>
      <w:r w:rsidRPr="007C64EA">
        <w:rPr>
          <w:rFonts w:ascii="Times New Roman" w:hAnsi="Times New Roman" w:cs="Times New Roman"/>
          <w:b/>
          <w:sz w:val="28"/>
          <w:szCs w:val="28"/>
        </w:rPr>
        <w:t xml:space="preserve"> Количество полос для движения.</w:t>
      </w:r>
    </w:p>
    <w:p w:rsidR="00EB2D17" w:rsidRDefault="00EB2D17">
      <w:pPr>
        <w:rPr>
          <w:noProof/>
        </w:rPr>
      </w:pPr>
    </w:p>
    <w:p w:rsidR="00EB2D17" w:rsidRDefault="007C64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150495</wp:posOffset>
            </wp:positionV>
            <wp:extent cx="6086475" cy="2838450"/>
            <wp:effectExtent l="19050" t="0" r="9525" b="0"/>
            <wp:wrapSquare wrapText="bothSides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1E2" w:rsidRDefault="00A111E2">
      <w:pPr>
        <w:rPr>
          <w:noProof/>
        </w:rPr>
      </w:pPr>
    </w:p>
    <w:p w:rsidR="007C64EA" w:rsidRPr="009924F6" w:rsidRDefault="007C64EA" w:rsidP="007C64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924F6">
        <w:rPr>
          <w:rFonts w:ascii="Times New Roman" w:hAnsi="Times New Roman" w:cs="Times New Roman"/>
          <w:sz w:val="28"/>
          <w:szCs w:val="28"/>
        </w:rPr>
        <w:t>приведенном рисунке на обеих дорогах по четыре полосы для движения. В первом случае они обозначены разметкой (А), во втором не обозначены (Б). Однако наличие или отсутствие разметки не сказывается на общем количестве полос – количество полос зависит только от ширины проезжей части, а наносят разметку и устанавливают знаки в соответствии с количеством полос, но не наоборот.</w:t>
      </w: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640C5A" w:rsidRDefault="00640C5A">
      <w:pPr>
        <w:rPr>
          <w:noProof/>
        </w:rPr>
      </w:pPr>
    </w:p>
    <w:p w:rsidR="00640C5A" w:rsidRDefault="00640C5A">
      <w:pPr>
        <w:rPr>
          <w:noProof/>
        </w:rPr>
      </w:pPr>
    </w:p>
    <w:p w:rsidR="006F4BBF" w:rsidRPr="006F4BBF" w:rsidRDefault="006F4BBF" w:rsidP="006F4BB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BF">
        <w:rPr>
          <w:rFonts w:ascii="Times New Roman" w:hAnsi="Times New Roman" w:cs="Times New Roman"/>
          <w:b/>
          <w:sz w:val="28"/>
          <w:szCs w:val="28"/>
        </w:rPr>
        <w:t>Рис. 6 Дорожные знаки, по которым можно определить количество полос</w:t>
      </w:r>
    </w:p>
    <w:p w:rsidR="00A111E2" w:rsidRPr="006F4BBF" w:rsidRDefault="00A111E2">
      <w:pPr>
        <w:rPr>
          <w:b/>
          <w:noProof/>
        </w:rPr>
      </w:pPr>
    </w:p>
    <w:p w:rsidR="00A111E2" w:rsidRDefault="00A111E2">
      <w:pPr>
        <w:rPr>
          <w:noProof/>
        </w:rPr>
      </w:pPr>
    </w:p>
    <w:p w:rsidR="00A111E2" w:rsidRDefault="006F4BBF">
      <w:pPr>
        <w:rPr>
          <w:noProof/>
        </w:rPr>
      </w:pPr>
      <w:r w:rsidRPr="006F4BBF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122555</wp:posOffset>
            </wp:positionV>
            <wp:extent cx="5695950" cy="3562350"/>
            <wp:effectExtent l="19050" t="0" r="0" b="0"/>
            <wp:wrapTight wrapText="bothSides">
              <wp:wrapPolygon edited="0">
                <wp:start x="-72" y="0"/>
                <wp:lineTo x="-72" y="21484"/>
                <wp:lineTo x="21600" y="21484"/>
                <wp:lineTo x="21600" y="0"/>
                <wp:lineTo x="-72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6F4BBF" w:rsidRPr="009924F6" w:rsidRDefault="006F4BBF" w:rsidP="006F4B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6">
        <w:rPr>
          <w:rFonts w:ascii="Times New Roman" w:hAnsi="Times New Roman" w:cs="Times New Roman"/>
          <w:sz w:val="28"/>
          <w:szCs w:val="28"/>
        </w:rPr>
        <w:t>5.15.1 — «Направления движения по полосам»</w:t>
      </w:r>
      <w:r w:rsidRPr="009924F6">
        <w:rPr>
          <w:rFonts w:ascii="Times New Roman" w:hAnsi="Times New Roman" w:cs="Times New Roman"/>
          <w:sz w:val="28"/>
          <w:szCs w:val="28"/>
        </w:rPr>
        <w:tab/>
      </w:r>
      <w:r w:rsidRPr="009924F6">
        <w:rPr>
          <w:rFonts w:ascii="Times New Roman" w:hAnsi="Times New Roman" w:cs="Times New Roman"/>
          <w:sz w:val="28"/>
          <w:szCs w:val="28"/>
        </w:rPr>
        <w:tab/>
      </w:r>
      <w:r w:rsidRPr="009924F6">
        <w:rPr>
          <w:rFonts w:ascii="Times New Roman" w:hAnsi="Times New Roman" w:cs="Times New Roman"/>
          <w:sz w:val="28"/>
          <w:szCs w:val="28"/>
        </w:rPr>
        <w:tab/>
      </w:r>
      <w:r w:rsidRPr="009924F6">
        <w:rPr>
          <w:rFonts w:ascii="Times New Roman" w:hAnsi="Times New Roman" w:cs="Times New Roman"/>
          <w:sz w:val="28"/>
          <w:szCs w:val="28"/>
        </w:rPr>
        <w:tab/>
      </w:r>
    </w:p>
    <w:p w:rsidR="006F4BBF" w:rsidRPr="009924F6" w:rsidRDefault="006F4BBF" w:rsidP="006F4B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6">
        <w:rPr>
          <w:rFonts w:ascii="Times New Roman" w:hAnsi="Times New Roman" w:cs="Times New Roman"/>
          <w:sz w:val="28"/>
          <w:szCs w:val="28"/>
        </w:rPr>
        <w:t>5.15.2 — «Направления движения по полосе»</w:t>
      </w:r>
    </w:p>
    <w:p w:rsidR="006F4BBF" w:rsidRPr="009924F6" w:rsidRDefault="006F4BBF" w:rsidP="006F4B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6">
        <w:rPr>
          <w:rFonts w:ascii="Times New Roman" w:hAnsi="Times New Roman" w:cs="Times New Roman"/>
          <w:sz w:val="28"/>
          <w:szCs w:val="28"/>
        </w:rPr>
        <w:t>5.15.7 — «Направление движения по полосам»</w:t>
      </w:r>
    </w:p>
    <w:p w:rsidR="006F4BBF" w:rsidRPr="009924F6" w:rsidRDefault="006F4BBF" w:rsidP="006F4B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6">
        <w:rPr>
          <w:rFonts w:ascii="Times New Roman" w:hAnsi="Times New Roman" w:cs="Times New Roman"/>
          <w:sz w:val="28"/>
          <w:szCs w:val="28"/>
        </w:rPr>
        <w:t>5.15.8 — Число полос»</w:t>
      </w:r>
    </w:p>
    <w:p w:rsidR="00A111E2" w:rsidRDefault="00A111E2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F4BBF">
      <w:pPr>
        <w:rPr>
          <w:noProof/>
        </w:rPr>
      </w:pPr>
    </w:p>
    <w:p w:rsidR="006F4BBF" w:rsidRDefault="00640C5A">
      <w:pPr>
        <w:rPr>
          <w:rFonts w:ascii="Times New Roman" w:hAnsi="Times New Roman" w:cs="Times New Roman"/>
          <w:noProof/>
          <w:sz w:val="28"/>
          <w:szCs w:val="28"/>
        </w:rPr>
      </w:pPr>
      <w:r w:rsidRPr="00640C5A">
        <w:rPr>
          <w:rFonts w:ascii="Times New Roman" w:hAnsi="Times New Roman" w:cs="Times New Roman"/>
          <w:noProof/>
          <w:sz w:val="28"/>
          <w:szCs w:val="28"/>
        </w:rPr>
        <w:t>Контрольные вопросы: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задания:</w:t>
      </w:r>
    </w:p>
    <w:p w:rsidR="00640C5A" w:rsidRDefault="00640C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Что  понимается под улицей, и на какие части она делиться?</w:t>
      </w:r>
    </w:p>
    <w:p w:rsidR="00640C5A" w:rsidRDefault="00640C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Какие вы знаете элементы дороги?</w:t>
      </w:r>
    </w:p>
    <w:p w:rsidR="00640C5A" w:rsidRDefault="00640C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Для чго служат тротуары и каков порядок движения  по ним?</w:t>
      </w:r>
    </w:p>
    <w:p w:rsidR="00640C5A" w:rsidRDefault="00640C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Где и для чего учтанавливаются металлические ограждения тротуара?</w:t>
      </w:r>
    </w:p>
    <w:p w:rsidR="00640C5A" w:rsidRDefault="00640C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Зачем нужны обочина и кювет?</w:t>
      </w:r>
    </w:p>
    <w:p w:rsidR="00640C5A" w:rsidRDefault="00640C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Как отличить главную дорогу от второстипенной? </w:t>
      </w:r>
    </w:p>
    <w:p w:rsidR="00640C5A" w:rsidRDefault="00640C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Что значит: улица односторонняя и двухсторонняя?</w:t>
      </w:r>
    </w:p>
    <w:p w:rsidR="00640C5A" w:rsidRPr="00640C5A" w:rsidRDefault="00640C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Что нужно сделать пешеходу, прежде чем перейти дорогу?</w:t>
      </w: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A111E2" w:rsidRDefault="00A111E2">
      <w:pPr>
        <w:rPr>
          <w:noProof/>
        </w:rPr>
      </w:pPr>
    </w:p>
    <w:p w:rsidR="00EB2D17" w:rsidRDefault="00EB2D17">
      <w:pPr>
        <w:rPr>
          <w:noProof/>
        </w:rPr>
      </w:pPr>
    </w:p>
    <w:p w:rsidR="00EB2D17" w:rsidRDefault="00EB2D1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p w:rsidR="00087037" w:rsidRDefault="00087037"/>
    <w:sectPr w:rsidR="00087037" w:rsidSect="00B3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D17"/>
    <w:rsid w:val="00087037"/>
    <w:rsid w:val="00640C5A"/>
    <w:rsid w:val="006F4BBF"/>
    <w:rsid w:val="007C64EA"/>
    <w:rsid w:val="009916A6"/>
    <w:rsid w:val="00A111E2"/>
    <w:rsid w:val="00B369BE"/>
    <w:rsid w:val="00E60D80"/>
    <w:rsid w:val="00E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2011-02-25T03:42:00Z</dcterms:created>
  <dcterms:modified xsi:type="dcterms:W3CDTF">2012-01-17T05:36:00Z</dcterms:modified>
</cp:coreProperties>
</file>